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E443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重庆凯锐乡村规划设计院有限责任公司</w:t>
      </w:r>
    </w:p>
    <w:p w14:paraId="4F5F452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关于遴选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测绘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单位的通告</w:t>
      </w:r>
    </w:p>
    <w:p w14:paraId="6E3B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 w14:paraId="6D6FA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</w:rPr>
        <w:t>加强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我司</w:t>
      </w:r>
      <w:r>
        <w:rPr>
          <w:rFonts w:hint="eastAsia" w:ascii="方正仿宋_GBK" w:hAnsi="方正仿宋_GBK" w:eastAsia="方正仿宋_GBK" w:cs="方正仿宋_GBK"/>
        </w:rPr>
        <w:t>规划设计和管理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能力</w:t>
      </w:r>
      <w:r>
        <w:rPr>
          <w:rFonts w:hint="eastAsia" w:ascii="方正仿宋_GBK" w:hAnsi="方正仿宋_GBK" w:eastAsia="方正仿宋_GBK" w:cs="方正仿宋_GBK"/>
        </w:rPr>
        <w:t>，确保项目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</w:rPr>
        <w:t>高质量、高标准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</w:rPr>
        <w:t>，</w:t>
      </w:r>
      <w:r>
        <w:rPr>
          <w:rFonts w:hint="eastAsia" w:ascii="方正仿宋_GBK" w:hAnsi="方正仿宋_GBK" w:cs="方正仿宋_GBK"/>
          <w:lang w:val="en-US" w:eastAsia="zh-CN"/>
        </w:rPr>
        <w:t>经研究</w:t>
      </w:r>
      <w:r>
        <w:rPr>
          <w:rFonts w:hint="eastAsia" w:ascii="方正仿宋_GBK" w:hAnsi="方正仿宋_GBK" w:eastAsia="方正仿宋_GBK" w:cs="方正仿宋_GBK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我司</w:t>
      </w:r>
      <w:r>
        <w:rPr>
          <w:rFonts w:hint="eastAsia" w:ascii="方正仿宋_GBK" w:hAnsi="方正仿宋_GBK" w:eastAsia="方正仿宋_GBK" w:cs="方正仿宋_GBK"/>
        </w:rPr>
        <w:t>决定开展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单位遴选工作。现将有关事项通知如下：</w:t>
      </w:r>
    </w:p>
    <w:p w14:paraId="2EA8E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一、遴选目的</w:t>
      </w:r>
    </w:p>
    <w:p w14:paraId="1E783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本次遴选旨在筛选出一批业绩良好、专业能力强、服务质量高的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单位，为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我司</w:t>
      </w:r>
      <w:r>
        <w:rPr>
          <w:rFonts w:hint="eastAsia" w:ascii="方正仿宋_GBK" w:hAnsi="方正仿宋_GBK" w:eastAsia="方正仿宋_GBK" w:cs="方正仿宋_GBK"/>
        </w:rPr>
        <w:t>高标准农田</w:t>
      </w:r>
      <w:r>
        <w:rPr>
          <w:rFonts w:hint="eastAsia" w:ascii="方正仿宋_GBK" w:hAnsi="方正仿宋_GBK" w:cs="方正仿宋_GBK"/>
          <w:lang w:val="en-US" w:eastAsia="zh-CN"/>
        </w:rPr>
        <w:t>项目、农业建筑等项目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</w:rPr>
        <w:t>提供优质的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服务。</w:t>
      </w:r>
    </w:p>
    <w:p w14:paraId="1021F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二、遴选对象</w:t>
      </w:r>
    </w:p>
    <w:p w14:paraId="4FC04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单位应具备以下条件：</w:t>
      </w:r>
    </w:p>
    <w:p w14:paraId="2DF96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（一）具有独立法人资格，具备市场监督管理部门核发的有效营业执照</w:t>
      </w:r>
      <w:r>
        <w:rPr>
          <w:rFonts w:hint="eastAsia" w:ascii="方正仿宋_GBK" w:hAnsi="方正仿宋_GBK" w:cs="方正仿宋_GBK"/>
          <w:lang w:eastAsia="zh-CN"/>
        </w:rPr>
        <w:t>。</w:t>
      </w:r>
    </w:p>
    <w:p w14:paraId="04764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（二）同时具备有效的：</w:t>
      </w:r>
    </w:p>
    <w:p w14:paraId="12B9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测绘</w:t>
      </w:r>
      <w:r>
        <w:rPr>
          <w:rFonts w:hint="eastAsia" w:ascii="方正仿宋_GBK" w:hAnsi="方正仿宋_GBK" w:cs="方正仿宋_GBK"/>
          <w:lang w:val="en-US" w:eastAsia="zh-CN"/>
        </w:rPr>
        <w:t>丙</w:t>
      </w:r>
      <w:r>
        <w:rPr>
          <w:rFonts w:hint="eastAsia" w:ascii="方正仿宋_GBK" w:hAnsi="方正仿宋_GBK" w:eastAsia="方正仿宋_GBK" w:cs="方正仿宋_GBK"/>
        </w:rPr>
        <w:t>级及以上资质（专业类别为工程测量）或工程勘察专业类（工程测量）</w:t>
      </w:r>
      <w:r>
        <w:rPr>
          <w:rFonts w:hint="eastAsia" w:ascii="方正仿宋_GBK" w:hAnsi="方正仿宋_GBK" w:cs="方正仿宋_GBK"/>
          <w:lang w:val="en-US" w:eastAsia="zh-CN"/>
        </w:rPr>
        <w:t>丙</w:t>
      </w:r>
      <w:r>
        <w:rPr>
          <w:rFonts w:hint="eastAsia" w:ascii="方正仿宋_GBK" w:hAnsi="方正仿宋_GBK" w:eastAsia="方正仿宋_GBK" w:cs="方正仿宋_GBK"/>
        </w:rPr>
        <w:t>级及以上资质</w:t>
      </w:r>
      <w:r>
        <w:rPr>
          <w:rFonts w:hint="eastAsia" w:ascii="方正仿宋_GBK" w:hAnsi="方正仿宋_GBK" w:cs="方正仿宋_GBK"/>
          <w:lang w:eastAsia="zh-CN"/>
        </w:rPr>
        <w:t>。</w:t>
      </w:r>
    </w:p>
    <w:p w14:paraId="7986B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（三）信誉要求：</w:t>
      </w:r>
    </w:p>
    <w:p w14:paraId="1132B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1.没有被市场监督管理机关在“国家企业信用信息公示系统”（www.gsxt.gov.cn）列入严重违法失信企业名单</w:t>
      </w:r>
      <w:r>
        <w:rPr>
          <w:rFonts w:hint="eastAsia" w:ascii="方正仿宋_GBK" w:hAnsi="方正仿宋_GBK" w:cs="方正仿宋_GBK"/>
          <w:lang w:eastAsia="zh-CN"/>
        </w:rPr>
        <w:t>；</w:t>
      </w:r>
    </w:p>
    <w:p w14:paraId="4DBE2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2.没有被最高人民法院在“信用中国”（www.creditchina.gov.cn）或中国执行信息公开网（http://zxgk.court.gov.cn/）列入失信被执行人名单。</w:t>
      </w:r>
    </w:p>
    <w:p w14:paraId="6125C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</w:rPr>
        <w:t>.近三年法定代表人无行贿犯罪行为（自行声明）。</w:t>
      </w:r>
    </w:p>
    <w:p w14:paraId="5C1B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.具有</w:t>
      </w:r>
      <w:r>
        <w:rPr>
          <w:rFonts w:hint="eastAsia" w:ascii="方正仿宋_GBK" w:hAnsi="方正仿宋_GBK" w:cs="方正仿宋_GBK"/>
          <w:lang w:val="en-US" w:eastAsia="zh-CN"/>
        </w:rPr>
        <w:t>类似</w:t>
      </w:r>
      <w:r>
        <w:rPr>
          <w:rFonts w:hint="eastAsia" w:ascii="方正仿宋_GBK" w:hAnsi="方正仿宋_GBK" w:eastAsia="方正仿宋_GBK" w:cs="方正仿宋_GBK"/>
        </w:rPr>
        <w:t>经验。</w:t>
      </w:r>
    </w:p>
    <w:p w14:paraId="0238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三、遴选程序</w:t>
      </w:r>
    </w:p>
    <w:p w14:paraId="1E97B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发布通告：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重庆凯锐乡村规划设计院有限责任公司</w:t>
      </w:r>
      <w:r>
        <w:rPr>
          <w:rFonts w:hint="eastAsia" w:ascii="方正仿宋_GBK" w:hAnsi="方正仿宋_GBK" w:eastAsia="方正仿宋_GBK" w:cs="方正仿宋_GBK"/>
        </w:rPr>
        <w:t>通过门户网站发布遴选通告。</w:t>
      </w:r>
    </w:p>
    <w:p w14:paraId="088E3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自愿报名：符合条件的单位按照通告要求，提交相关材料进行报名。</w:t>
      </w:r>
    </w:p>
    <w:p w14:paraId="3B2F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资格审查：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重庆凯锐乡村规划设计院有限责任公司</w:t>
      </w:r>
      <w:r>
        <w:rPr>
          <w:rFonts w:hint="eastAsia" w:ascii="方正仿宋_GBK" w:hAnsi="方正仿宋_GBK" w:eastAsia="方正仿宋_GBK" w:cs="方正仿宋_GBK"/>
        </w:rPr>
        <w:t>进行资格审查，确定符合条件的单位名单。</w:t>
      </w:r>
    </w:p>
    <w:p w14:paraId="42E5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评审：</w:t>
      </w:r>
      <w:r>
        <w:rPr>
          <w:rFonts w:hint="eastAsia" w:ascii="方正仿宋_GBK" w:hAnsi="方正仿宋_GBK" w:cs="方正仿宋_GBK"/>
          <w:lang w:val="en-US" w:eastAsia="zh-CN"/>
        </w:rPr>
        <w:t>采购小组</w:t>
      </w:r>
      <w:r>
        <w:rPr>
          <w:rFonts w:hint="eastAsia" w:ascii="方正仿宋_GBK" w:hAnsi="方正仿宋_GBK" w:eastAsia="方正仿宋_GBK" w:cs="方正仿宋_GBK"/>
        </w:rPr>
        <w:t>对通过资格审查的单位进行综合评审。</w:t>
      </w:r>
    </w:p>
    <w:p w14:paraId="4F156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公示结果：对评审结果进行公示，接受社会监督。</w:t>
      </w:r>
    </w:p>
    <w:p w14:paraId="1D74C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确定名单：公示无异议后，正式确定入选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单位储备库。</w:t>
      </w:r>
    </w:p>
    <w:p w14:paraId="7D8D1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四、提交材料</w:t>
      </w:r>
    </w:p>
    <w:p w14:paraId="16BE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报名单位提交材料</w:t>
      </w:r>
      <w:r>
        <w:rPr>
          <w:rFonts w:hint="eastAsia" w:ascii="方正仿宋_GBK" w:hAnsi="方正仿宋_GBK" w:cs="方正仿宋_GBK"/>
          <w:lang w:eastAsia="zh-CN"/>
        </w:rPr>
        <w:t>（</w:t>
      </w:r>
      <w:r>
        <w:rPr>
          <w:rFonts w:hint="eastAsia" w:ascii="方正仿宋_GBK" w:hAnsi="方正仿宋_GBK" w:cs="方正仿宋_GBK"/>
          <w:lang w:val="en-US" w:eastAsia="zh-CN"/>
        </w:rPr>
        <w:t>不限于</w:t>
      </w:r>
      <w:r>
        <w:rPr>
          <w:rFonts w:hint="eastAsia" w:ascii="方正仿宋_GBK" w:hAnsi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：</w:t>
      </w:r>
    </w:p>
    <w:p w14:paraId="5C7C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单位遴选申请表；</w:t>
      </w:r>
    </w:p>
    <w:p w14:paraId="59C5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2.营业执照副本复印件；</w:t>
      </w:r>
    </w:p>
    <w:p w14:paraId="256B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3.资质证书复印件；</w:t>
      </w:r>
    </w:p>
    <w:p w14:paraId="4AF3B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4.人员资质情况（提供在职证明）；</w:t>
      </w:r>
    </w:p>
    <w:p w14:paraId="2CB91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5.近三年内高标准农田建设项目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业绩证明（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包含不限于</w:t>
      </w:r>
      <w:r>
        <w:rPr>
          <w:rFonts w:hint="eastAsia" w:ascii="方正仿宋_GBK" w:hAnsi="方正仿宋_GBK" w:eastAsia="方正仿宋_GBK" w:cs="方正仿宋_GBK"/>
        </w:rPr>
        <w:t>中标通知书</w:t>
      </w:r>
      <w:r>
        <w:rPr>
          <w:rFonts w:hint="eastAsia" w:ascii="方正仿宋_GBK" w:hAnsi="方正仿宋_GBK" w:cs="方正仿宋_GBK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</w:rPr>
        <w:t>合同等）</w:t>
      </w:r>
      <w:r>
        <w:rPr>
          <w:rFonts w:hint="eastAsia" w:ascii="方正仿宋_GBK" w:hAnsi="方正仿宋_GBK" w:cs="方正仿宋_GBK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</w:rPr>
        <w:t>项目业主对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成果评价（需加盖业主公章）材料；</w:t>
      </w:r>
    </w:p>
    <w:p w14:paraId="03E33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</w:rPr>
        <w:t>.近三年内财务报告</w:t>
      </w:r>
      <w:r>
        <w:rPr>
          <w:rFonts w:hint="eastAsia" w:ascii="方正仿宋_GBK" w:hAnsi="方正仿宋_GBK" w:cs="方正仿宋_GBK"/>
          <w:lang w:eastAsia="zh-CN"/>
        </w:rPr>
        <w:t>（</w:t>
      </w:r>
      <w:r>
        <w:rPr>
          <w:rFonts w:hint="eastAsia" w:ascii="方正仿宋_GBK" w:hAnsi="方正仿宋_GBK" w:cs="方正仿宋_GBK"/>
          <w:lang w:val="en-US" w:eastAsia="zh-CN"/>
        </w:rPr>
        <w:t>表</w:t>
      </w:r>
      <w:r>
        <w:rPr>
          <w:rFonts w:hint="eastAsia" w:ascii="方正仿宋_GBK" w:hAnsi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复印件；</w:t>
      </w:r>
    </w:p>
    <w:p w14:paraId="58E9F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</w:rPr>
        <w:t>.获奖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情况（获奖文件或荣誉</w:t>
      </w:r>
      <w:r>
        <w:rPr>
          <w:rFonts w:hint="eastAsia" w:ascii="方正仿宋_GBK" w:hAnsi="方正仿宋_GBK" w:eastAsia="方正仿宋_GBK" w:cs="方正仿宋_GBK"/>
        </w:rPr>
        <w:t>证书复印件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；</w:t>
      </w:r>
    </w:p>
    <w:p w14:paraId="0A4F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8.其他支持材料。</w:t>
      </w:r>
    </w:p>
    <w:p w14:paraId="06CC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以上资料发PDF扫描件（加盖单位公章）到指定邮箱。</w:t>
      </w:r>
    </w:p>
    <w:p w14:paraId="2AB22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五、时间安排</w:t>
      </w:r>
    </w:p>
    <w:p w14:paraId="59317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报名时间：自本通知发布之日起至2024年</w:t>
      </w:r>
      <w:r>
        <w:rPr>
          <w:rFonts w:hint="eastAsia" w:ascii="方正仿宋_GBK" w:hAnsi="方正仿宋_GBK" w:cs="方正仿宋_GBK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</w:rPr>
        <w:t>日止。</w:t>
      </w:r>
    </w:p>
    <w:p w14:paraId="40D5A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资格审查和评审时间：2024年</w:t>
      </w:r>
      <w:r>
        <w:rPr>
          <w:rFonts w:hint="eastAsia" w:ascii="方正仿宋_GBK" w:hAnsi="方正仿宋_GBK" w:cs="方正仿宋_GBK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</w:rPr>
        <w:t>日前完成。</w:t>
      </w:r>
    </w:p>
    <w:p w14:paraId="73FD3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</w:rPr>
        <w:t>六、其他</w:t>
      </w:r>
      <w:r>
        <w:rPr>
          <w:rFonts w:hint="eastAsia" w:ascii="方正仿宋_GBK" w:hAnsi="方正仿宋_GBK" w:cs="方正仿宋_GBK"/>
          <w:b/>
          <w:bCs/>
          <w:lang w:val="en-US" w:eastAsia="zh-CN"/>
        </w:rPr>
        <w:t>要求</w:t>
      </w:r>
    </w:p>
    <w:p w14:paraId="38EFC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各单位需确保所提供材料的真实性，如有弄虚作假行为，一经查实，将取消其遴选资格。</w:t>
      </w:r>
    </w:p>
    <w:p w14:paraId="69541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七、联系方式</w:t>
      </w:r>
    </w:p>
    <w:p w14:paraId="444BE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联系电话：</w:t>
      </w:r>
      <w:r>
        <w:rPr>
          <w:rFonts w:hint="eastAsia" w:ascii="方正仿宋_GBK" w:hAnsi="方正仿宋_GBK" w:cs="方正仿宋_GBK"/>
          <w:lang w:val="en-US" w:eastAsia="zh-CN"/>
        </w:rPr>
        <w:t>19122848102</w:t>
      </w:r>
    </w:p>
    <w:p w14:paraId="26236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电子邮箱：</w:t>
      </w:r>
      <w:r>
        <w:rPr>
          <w:rFonts w:hint="eastAsia" w:ascii="方正仿宋_GBK" w:hAnsi="方正仿宋_GBK" w:cs="方正仿宋_GBK"/>
          <w:lang w:val="en-US" w:eastAsia="zh-CN"/>
        </w:rPr>
        <w:t>krxcghsjy@163.com</w:t>
      </w:r>
    </w:p>
    <w:p w14:paraId="2ABCC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 w14:paraId="1BF2E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附件：</w:t>
      </w:r>
      <w:r>
        <w:rPr>
          <w:rFonts w:hint="eastAsia" w:ascii="方正仿宋_GBK" w:hAnsi="方正仿宋_GBK" w:cs="方正仿宋_GBK"/>
          <w:lang w:val="en-US" w:eastAsia="zh-CN"/>
        </w:rPr>
        <w:t>测绘</w:t>
      </w:r>
      <w:r>
        <w:rPr>
          <w:rFonts w:hint="eastAsia" w:ascii="方正仿宋_GBK" w:hAnsi="方正仿宋_GBK" w:eastAsia="方正仿宋_GBK" w:cs="方正仿宋_GBK"/>
        </w:rPr>
        <w:t>单位遴选申请表</w:t>
      </w:r>
    </w:p>
    <w:p w14:paraId="2EBBF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3A0D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重庆凯锐乡村规划设计院有限责任公司</w:t>
      </w:r>
    </w:p>
    <w:p w14:paraId="7ABE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                        2024年</w:t>
      </w:r>
      <w:r>
        <w:rPr>
          <w:rFonts w:hint="eastAsia" w:ascii="方正仿宋_GBK" w:hAnsi="方正仿宋_GBK" w:cs="方正仿宋_GBK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25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</w:rPr>
        <w:t>日</w:t>
      </w:r>
    </w:p>
    <w:p w14:paraId="1CC53A7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96"/>
          <w:szCs w:val="9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br w:type="page"/>
      </w:r>
      <w:r>
        <w:rPr>
          <w:rFonts w:hint="eastAsia" w:ascii="方正小标宋_GBK" w:hAnsi="方正小标宋_GBK" w:eastAsia="方正小标宋_GBK" w:cs="方正小标宋_GBK"/>
          <w:color w:val="auto"/>
          <w:sz w:val="96"/>
          <w:szCs w:val="96"/>
          <w:highlight w:val="none"/>
          <w:lang w:val="en-US" w:eastAsia="zh-CN"/>
        </w:rPr>
        <w:t>遴选测绘单位</w:t>
      </w:r>
    </w:p>
    <w:p w14:paraId="3C219DD5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0029688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652DF55E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3B196B13">
      <w:pPr>
        <w:jc w:val="center"/>
        <w:rPr>
          <w:rFonts w:hint="default" w:ascii="方正小标宋_GBK" w:hAnsi="方正小标宋_GBK" w:eastAsia="方正小标宋_GBK" w:cs="方正小标宋_GBK"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  <w:highlight w:val="none"/>
          <w:lang w:val="en-US" w:eastAsia="zh-CN"/>
        </w:rPr>
        <w:t>资格审查资料</w:t>
      </w:r>
    </w:p>
    <w:p w14:paraId="2B661ACF"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0BC64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</w:p>
    <w:p w14:paraId="1F5E5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参选单位：</w:t>
      </w:r>
    </w:p>
    <w:p w14:paraId="77E7B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联 系 人：</w:t>
      </w:r>
    </w:p>
    <w:p w14:paraId="2A37F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联系方式：</w:t>
      </w:r>
    </w:p>
    <w:p w14:paraId="43B4E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highlight w:val="red"/>
          <w:lang w:eastAsia="zh-CN"/>
        </w:rPr>
      </w:pPr>
    </w:p>
    <w:p w14:paraId="40E7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方正仿宋_GBK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注：1.请按资料顺序自行编制目录及页码；2.所有资料加盖单位公章合并为PDF格式发至指定邮箱。</w:t>
      </w:r>
      <w:r>
        <w:rPr>
          <w:rFonts w:hint="eastAsia"/>
          <w:highlight w:val="yellow"/>
          <w:lang w:eastAsia="zh-CN"/>
        </w:rPr>
        <w:t>）</w:t>
      </w:r>
    </w:p>
    <w:p w14:paraId="181FE419">
      <w:pPr>
        <w:numPr>
          <w:ilvl w:val="0"/>
          <w:numId w:val="0"/>
        </w:numPr>
        <w:bidi w:val="0"/>
        <w:ind w:left="0" w:leftChars="0" w:firstLine="420" w:firstLineChars="0"/>
        <w:jc w:val="center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br w:type="page"/>
      </w:r>
      <w:bookmarkStart w:id="0" w:name="_Toc8264"/>
      <w:bookmarkStart w:id="1" w:name="_Toc7072"/>
      <w:bookmarkStart w:id="2" w:name="_Toc3501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测绘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单位遴选申请表</w:t>
      </w:r>
      <w:bookmarkEnd w:id="0"/>
      <w:bookmarkEnd w:id="1"/>
      <w:bookmarkEnd w:id="2"/>
    </w:p>
    <w:tbl>
      <w:tblPr>
        <w:tblStyle w:val="2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730"/>
        <w:gridCol w:w="1410"/>
        <w:gridCol w:w="3023"/>
      </w:tblGrid>
      <w:tr w14:paraId="3CD5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6CE9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单位基本信息</w:t>
            </w:r>
          </w:p>
        </w:tc>
      </w:tr>
      <w:tr w14:paraId="3C32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681ED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163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 w14:paraId="541C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5EA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7BFF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1298D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4F3F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7CBD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150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64AB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0B64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53375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304C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504C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3CA6A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41E7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539A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0956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317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7DA1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资质信息</w:t>
            </w:r>
          </w:p>
        </w:tc>
      </w:tr>
      <w:tr w14:paraId="3F16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4353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资质等级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61A82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01274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资质范围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6B77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4A2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7E3E8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专业技术人员情况</w:t>
            </w:r>
          </w:p>
        </w:tc>
      </w:tr>
      <w:tr w14:paraId="40ED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250BA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工程师人数（注明专业）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654B4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5C19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技术员人数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6618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977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104E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是否通过ISO9001质量管理体系认证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4DF4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2A2D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财务状况是否正常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6B77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</w:tr>
      <w:tr w14:paraId="01FB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6981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业绩</w:t>
            </w:r>
            <w:r>
              <w:rPr>
                <w:rFonts w:hint="eastAsia" w:ascii="方正仿宋_GBK" w:hAnsi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</w:tr>
      <w:tr w14:paraId="45BD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0C4C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  <w:p w14:paraId="6D35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7F8B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14AFA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信誉记录</w:t>
            </w:r>
          </w:p>
        </w:tc>
      </w:tr>
      <w:tr w14:paraId="6B44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3F81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是否有违法违规行为记录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2878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6F77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是否有重大质量安全事故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12BD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09D63674">
      <w:pPr>
        <w:rPr>
          <w:color w:val="auto"/>
          <w:highlight w:val="none"/>
        </w:rPr>
      </w:pPr>
    </w:p>
    <w:p w14:paraId="7D8599F7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相关佐证材料附复印件</w:t>
      </w:r>
    </w:p>
    <w:p w14:paraId="6779621B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28C1338B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br w:type="page"/>
      </w:r>
    </w:p>
    <w:p w14:paraId="435B8207">
      <w:pPr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承诺声明</w:t>
      </w:r>
    </w:p>
    <w:p w14:paraId="03B92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（采购人）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</w:t>
      </w:r>
    </w:p>
    <w:p w14:paraId="21BD0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本单位承诺所提供的信息真实有效，如发现有任何虚假情况，愿意承担相应的法律责任。</w:t>
      </w:r>
    </w:p>
    <w:p w14:paraId="52EE743E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00D58721">
      <w:pPr>
        <w:jc w:val="right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参选人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盖章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eastAsia="zh-CN"/>
        </w:rPr>
        <w:t>）</w:t>
      </w:r>
    </w:p>
    <w:p w14:paraId="0B6AF750">
      <w:pPr>
        <w:jc w:val="righ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日期：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日</w:t>
      </w:r>
    </w:p>
    <w:p w14:paraId="376513AC">
      <w:pPr>
        <w:rPr>
          <w:color w:val="auto"/>
          <w:highlight w:val="none"/>
        </w:rPr>
      </w:pPr>
    </w:p>
    <w:p w14:paraId="3B051AD3"/>
    <w:p w14:paraId="5C47ED1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WY1Mjk4MzJiMmIyOWVhNTQ5NmUyYmYwOTE2ZjkifQ=="/>
  </w:docVars>
  <w:rsids>
    <w:rsidRoot w:val="6B4A1309"/>
    <w:rsid w:val="1FF32B0F"/>
    <w:rsid w:val="58E726C1"/>
    <w:rsid w:val="61A37680"/>
    <w:rsid w:val="6B4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1156</Words>
  <Characters>1294</Characters>
  <Lines>0</Lines>
  <Paragraphs>0</Paragraphs>
  <TotalTime>149</TotalTime>
  <ScaleCrop>false</ScaleCrop>
  <LinksUpToDate>false</LinksUpToDate>
  <CharactersWithSpaces>1322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2024-10-24T08:12:00Z</dcterms:created>
  <dc:creator>雷祖燕</dc:creator>
  <cp:lastModifiedBy>雷祖燕</cp:lastModifiedBy>
  <dcterms:modified xsi:type="dcterms:W3CDTF">2024-10-25T06:28:04Z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D7CF590CE4DA422BA5737F1D84A0EE4A_11</vt:lpwstr>
  </property>
</Properties>
</file>