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513E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重庆凯锐乡村规划设计院有限责任公司</w:t>
      </w:r>
    </w:p>
    <w:p w14:paraId="2AB3306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关于遴选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规划咨询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单位的通告</w:t>
      </w:r>
    </w:p>
    <w:p w14:paraId="39566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 w14:paraId="3514D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</w:rPr>
        <w:t>加强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我司</w:t>
      </w:r>
      <w:r>
        <w:rPr>
          <w:rFonts w:hint="eastAsia" w:ascii="方正仿宋_GBK" w:hAnsi="方正仿宋_GBK" w:eastAsia="方正仿宋_GBK" w:cs="方正仿宋_GBK"/>
        </w:rPr>
        <w:t>规划设计和管理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能力</w:t>
      </w:r>
      <w:r>
        <w:rPr>
          <w:rFonts w:hint="eastAsia" w:ascii="方正仿宋_GBK" w:hAnsi="方正仿宋_GBK" w:eastAsia="方正仿宋_GBK" w:cs="方正仿宋_GBK"/>
        </w:rPr>
        <w:t>，确保项目</w:t>
      </w:r>
      <w:r>
        <w:rPr>
          <w:rFonts w:hint="eastAsia" w:ascii="方正仿宋_GBK" w:hAnsi="方正仿宋_GBK" w:cs="方正仿宋_GBK"/>
          <w:lang w:val="en-US" w:eastAsia="zh-CN"/>
        </w:rPr>
        <w:t>咨询服务</w:t>
      </w:r>
      <w:r>
        <w:rPr>
          <w:rFonts w:hint="eastAsia" w:ascii="方正仿宋_GBK" w:hAnsi="方正仿宋_GBK" w:eastAsia="方正仿宋_GBK" w:cs="方正仿宋_GBK"/>
        </w:rPr>
        <w:t>高质量、高标准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完成</w:t>
      </w:r>
      <w:r>
        <w:rPr>
          <w:rFonts w:hint="eastAsia" w:ascii="方正仿宋_GBK" w:hAnsi="方正仿宋_GBK" w:eastAsia="方正仿宋_GBK" w:cs="方正仿宋_GBK"/>
        </w:rPr>
        <w:t>，</w:t>
      </w:r>
      <w:r>
        <w:rPr>
          <w:rFonts w:hint="eastAsia" w:ascii="方正仿宋_GBK" w:hAnsi="方正仿宋_GBK" w:cs="方正仿宋_GBK"/>
          <w:lang w:val="en-US" w:eastAsia="zh-CN"/>
        </w:rPr>
        <w:t>经研究</w:t>
      </w:r>
      <w:r>
        <w:rPr>
          <w:rFonts w:hint="eastAsia" w:ascii="方正仿宋_GBK" w:hAnsi="方正仿宋_GBK" w:eastAsia="方正仿宋_GBK" w:cs="方正仿宋_GBK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我司</w:t>
      </w:r>
      <w:r>
        <w:rPr>
          <w:rFonts w:hint="eastAsia" w:ascii="方正仿宋_GBK" w:hAnsi="方正仿宋_GBK" w:eastAsia="方正仿宋_GBK" w:cs="方正仿宋_GBK"/>
        </w:rPr>
        <w:t>决定开展</w:t>
      </w:r>
      <w:r>
        <w:rPr>
          <w:rFonts w:hint="eastAsia" w:ascii="方正仿宋_GBK" w:hAnsi="方正仿宋_GBK" w:cs="方正仿宋_GBK"/>
          <w:lang w:val="en-US" w:eastAsia="zh-CN"/>
        </w:rPr>
        <w:t>咨询服务</w:t>
      </w:r>
      <w:r>
        <w:rPr>
          <w:rFonts w:hint="eastAsia" w:ascii="方正仿宋_GBK" w:hAnsi="方正仿宋_GBK" w:eastAsia="方正仿宋_GBK" w:cs="方正仿宋_GBK"/>
        </w:rPr>
        <w:t>单位遴选工作。现将有关事项通知如下：</w:t>
      </w:r>
    </w:p>
    <w:p w14:paraId="5E068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一、遴选目的</w:t>
      </w:r>
    </w:p>
    <w:p w14:paraId="3D11C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本次遴选旨在筛选出一批业绩良好、专业能力强、服务质量高的</w:t>
      </w:r>
      <w:r>
        <w:rPr>
          <w:rFonts w:hint="eastAsia" w:ascii="方正仿宋_GBK" w:hAnsi="方正仿宋_GBK" w:cs="方正仿宋_GBK"/>
          <w:lang w:val="en-US" w:eastAsia="zh-CN"/>
        </w:rPr>
        <w:t>规划咨询服务</w:t>
      </w:r>
      <w:r>
        <w:rPr>
          <w:rFonts w:hint="eastAsia" w:ascii="方正仿宋_GBK" w:hAnsi="方正仿宋_GBK" w:eastAsia="方正仿宋_GBK" w:cs="方正仿宋_GBK"/>
        </w:rPr>
        <w:t>单位，为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我司</w:t>
      </w:r>
      <w:r>
        <w:rPr>
          <w:rFonts w:hint="eastAsia" w:ascii="方正仿宋_GBK" w:hAnsi="方正仿宋_GBK" w:cs="方正仿宋_GBK"/>
          <w:lang w:val="en-US" w:eastAsia="zh-CN"/>
        </w:rPr>
        <w:t>政策类、经济类、国土空间类等项目</w:t>
      </w:r>
      <w:r>
        <w:rPr>
          <w:rFonts w:hint="eastAsia" w:ascii="方正仿宋_GBK" w:hAnsi="方正仿宋_GBK" w:eastAsia="方正仿宋_GBK" w:cs="方正仿宋_GBK"/>
        </w:rPr>
        <w:t>提供优质的</w:t>
      </w:r>
      <w:r>
        <w:rPr>
          <w:rFonts w:hint="eastAsia" w:ascii="方正仿宋_GBK" w:hAnsi="方正仿宋_GBK" w:cs="方正仿宋_GBK"/>
          <w:lang w:val="en-US" w:eastAsia="zh-CN"/>
        </w:rPr>
        <w:t>咨询</w:t>
      </w:r>
      <w:r>
        <w:rPr>
          <w:rFonts w:hint="eastAsia" w:ascii="方正仿宋_GBK" w:hAnsi="方正仿宋_GBK" w:eastAsia="方正仿宋_GBK" w:cs="方正仿宋_GBK"/>
        </w:rPr>
        <w:t>服务。</w:t>
      </w:r>
    </w:p>
    <w:p w14:paraId="4E57F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二、遴选对象</w:t>
      </w:r>
    </w:p>
    <w:p w14:paraId="52EA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参选</w:t>
      </w:r>
      <w:r>
        <w:rPr>
          <w:rFonts w:hint="eastAsia" w:ascii="方正仿宋_GBK" w:hAnsi="方正仿宋_GBK" w:eastAsia="方正仿宋_GBK" w:cs="方正仿宋_GBK"/>
        </w:rPr>
        <w:t>单位应具备以下条件：</w:t>
      </w:r>
    </w:p>
    <w:p w14:paraId="01293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（一）具有独立法人资格，具备市场监督管理部门核发的有效营业执照</w:t>
      </w:r>
      <w:r>
        <w:rPr>
          <w:rFonts w:hint="eastAsia" w:ascii="方正仿宋_GBK" w:hAnsi="方正仿宋_GBK" w:cs="方正仿宋_GBK"/>
          <w:lang w:eastAsia="zh-CN"/>
        </w:rPr>
        <w:t>。</w:t>
      </w:r>
    </w:p>
    <w:p w14:paraId="2B006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highlight w:val="yellow"/>
          <w:lang w:val="en-US"/>
        </w:rPr>
      </w:pPr>
      <w:r>
        <w:rPr>
          <w:rFonts w:hint="eastAsia" w:ascii="方正仿宋_GBK" w:hAnsi="方正仿宋_GBK" w:eastAsia="方正仿宋_GBK" w:cs="方正仿宋_GBK"/>
        </w:rPr>
        <w:t>（二）同时具备有效的</w:t>
      </w:r>
      <w:r>
        <w:rPr>
          <w:rFonts w:hint="eastAsia" w:ascii="方正仿宋_GBK" w:hAnsi="方正仿宋_GBK" w:cs="方正仿宋_GBK"/>
          <w:lang w:val="en-US" w:eastAsia="zh-CN"/>
        </w:rPr>
        <w:t>资质证书或证明材料。</w:t>
      </w:r>
    </w:p>
    <w:p w14:paraId="11D20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（三）信誉要求：</w:t>
      </w:r>
    </w:p>
    <w:p w14:paraId="5E1C0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1.没有被市场监督管理机关在“国家企业信用信息公示系统”（www.gsxt.gov.cn）列入严重违法失信企业名单。</w:t>
      </w:r>
    </w:p>
    <w:p w14:paraId="73DE4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2.没有被最高人民法院在“信用中国”（www.creditchina.gov.cn）或中国执行信息公开网（http://zxgk.court.gov.cn/）列入失信被执行人名单。</w:t>
      </w:r>
    </w:p>
    <w:p w14:paraId="1E2EB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</w:rPr>
        <w:t>.近三年法定代表人无行贿犯罪行为（自行声明）。</w:t>
      </w:r>
    </w:p>
    <w:p w14:paraId="4E4B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.具有</w:t>
      </w:r>
      <w:r>
        <w:rPr>
          <w:rFonts w:hint="eastAsia" w:ascii="方正仿宋_GBK" w:hAnsi="方正仿宋_GBK" w:cs="方正仿宋_GBK"/>
          <w:lang w:val="en-US" w:eastAsia="zh-CN"/>
        </w:rPr>
        <w:t>类似</w:t>
      </w:r>
      <w:r>
        <w:rPr>
          <w:rFonts w:hint="eastAsia" w:ascii="方正仿宋_GBK" w:hAnsi="方正仿宋_GBK" w:eastAsia="方正仿宋_GBK" w:cs="方正仿宋_GBK"/>
        </w:rPr>
        <w:t>经验。</w:t>
      </w:r>
    </w:p>
    <w:p w14:paraId="57396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三、遴选程序</w:t>
      </w:r>
    </w:p>
    <w:p w14:paraId="542F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发布通告：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重庆凯锐乡村规划设计院有限责任公司</w:t>
      </w:r>
      <w:r>
        <w:rPr>
          <w:rFonts w:hint="eastAsia" w:ascii="方正仿宋_GBK" w:hAnsi="方正仿宋_GBK" w:eastAsia="方正仿宋_GBK" w:cs="方正仿宋_GBK"/>
        </w:rPr>
        <w:t>通过门户网站发布遴选通告。</w:t>
      </w:r>
    </w:p>
    <w:p w14:paraId="3B95C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自愿报名：符合条件的单位按照通告要求，提交相关材料进行报名。</w:t>
      </w:r>
    </w:p>
    <w:p w14:paraId="60C4C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资格审查：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重庆凯锐乡村规划设计院有限责任公司</w:t>
      </w:r>
      <w:r>
        <w:rPr>
          <w:rFonts w:hint="eastAsia" w:ascii="方正仿宋_GBK" w:hAnsi="方正仿宋_GBK" w:eastAsia="方正仿宋_GBK" w:cs="方正仿宋_GBK"/>
        </w:rPr>
        <w:t>进行资格审查，确定符合条件的单位名单。</w:t>
      </w:r>
    </w:p>
    <w:p w14:paraId="762AD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评审：</w:t>
      </w:r>
      <w:r>
        <w:rPr>
          <w:rFonts w:hint="eastAsia" w:ascii="方正仿宋_GBK" w:hAnsi="方正仿宋_GBK" w:cs="方正仿宋_GBK"/>
          <w:lang w:val="en-US" w:eastAsia="zh-CN"/>
        </w:rPr>
        <w:t>采购小组</w:t>
      </w:r>
      <w:r>
        <w:rPr>
          <w:rFonts w:hint="eastAsia" w:ascii="方正仿宋_GBK" w:hAnsi="方正仿宋_GBK" w:eastAsia="方正仿宋_GBK" w:cs="方正仿宋_GBK"/>
        </w:rPr>
        <w:t>对通过资格审查的单位进行综合评审。</w:t>
      </w:r>
    </w:p>
    <w:p w14:paraId="0E510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公示结果：对评审结果进行公示，接受社会监督。</w:t>
      </w:r>
    </w:p>
    <w:p w14:paraId="6E080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确定名单：公示无异议后，正式确定入选</w:t>
      </w:r>
      <w:r>
        <w:rPr>
          <w:rFonts w:hint="eastAsia" w:ascii="方正仿宋_GBK" w:hAnsi="方正仿宋_GBK" w:cs="方正仿宋_GBK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</w:rPr>
        <w:t>单位储备库。</w:t>
      </w:r>
    </w:p>
    <w:p w14:paraId="0B504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四、提交材料</w:t>
      </w:r>
    </w:p>
    <w:p w14:paraId="02F1D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报名单位提交材料</w:t>
      </w:r>
      <w:r>
        <w:rPr>
          <w:rFonts w:hint="eastAsia" w:ascii="方正仿宋_GBK" w:hAnsi="方正仿宋_GBK" w:cs="方正仿宋_GBK"/>
          <w:lang w:eastAsia="zh-CN"/>
        </w:rPr>
        <w:t>（</w:t>
      </w:r>
      <w:r>
        <w:rPr>
          <w:rFonts w:hint="eastAsia" w:ascii="方正仿宋_GBK" w:hAnsi="方正仿宋_GBK" w:cs="方正仿宋_GBK"/>
          <w:lang w:val="en-US" w:eastAsia="zh-CN"/>
        </w:rPr>
        <w:t>不限于</w:t>
      </w:r>
      <w:r>
        <w:rPr>
          <w:rFonts w:hint="eastAsia" w:ascii="方正仿宋_GBK" w:hAnsi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：</w:t>
      </w:r>
    </w:p>
    <w:p w14:paraId="32B0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</w:t>
      </w:r>
      <w:r>
        <w:rPr>
          <w:rFonts w:hint="eastAsia" w:ascii="方正仿宋_GBK" w:hAnsi="方正仿宋_GBK" w:cs="方正仿宋_GBK"/>
          <w:lang w:val="en-US" w:eastAsia="zh-CN"/>
        </w:rPr>
        <w:t>咨询服务</w:t>
      </w:r>
      <w:r>
        <w:rPr>
          <w:rFonts w:hint="eastAsia" w:ascii="方正仿宋_GBK" w:hAnsi="方正仿宋_GBK" w:eastAsia="方正仿宋_GBK" w:cs="方正仿宋_GBK"/>
        </w:rPr>
        <w:t>单位遴选申请表；</w:t>
      </w:r>
    </w:p>
    <w:p w14:paraId="23004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2.营业执照副本复印件；</w:t>
      </w:r>
    </w:p>
    <w:p w14:paraId="71F6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3.资质证书复印件；</w:t>
      </w:r>
    </w:p>
    <w:p w14:paraId="037F2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4.人员资质情况（提供在职证明）；</w:t>
      </w:r>
    </w:p>
    <w:p w14:paraId="0E9C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5.近三年内业绩证明（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包含不限于</w:t>
      </w:r>
      <w:r>
        <w:rPr>
          <w:rFonts w:hint="eastAsia" w:ascii="方正仿宋_GBK" w:hAnsi="方正仿宋_GBK" w:eastAsia="方正仿宋_GBK" w:cs="方正仿宋_GBK"/>
        </w:rPr>
        <w:t>中标通知书</w:t>
      </w:r>
      <w:r>
        <w:rPr>
          <w:rFonts w:hint="eastAsia" w:ascii="方正仿宋_GBK" w:hAnsi="方正仿宋_GBK" w:cs="方正仿宋_GBK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</w:rPr>
        <w:t>合同等）</w:t>
      </w:r>
      <w:r>
        <w:rPr>
          <w:rFonts w:hint="eastAsia" w:ascii="方正仿宋_GBK" w:hAnsi="方正仿宋_GBK" w:cs="方正仿宋_GBK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</w:rPr>
        <w:t>项目业主对</w:t>
      </w:r>
      <w:r>
        <w:rPr>
          <w:rFonts w:hint="eastAsia" w:ascii="方正仿宋_GBK" w:hAnsi="方正仿宋_GBK" w:cs="方正仿宋_GBK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</w:rPr>
        <w:t>成果评价（需加盖业主公章）材料；</w:t>
      </w:r>
    </w:p>
    <w:p w14:paraId="1E3A8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</w:rPr>
        <w:t>.近三年内财务报告</w:t>
      </w:r>
      <w:r>
        <w:rPr>
          <w:rFonts w:hint="eastAsia" w:ascii="方正仿宋_GBK" w:hAnsi="方正仿宋_GBK" w:cs="方正仿宋_GBK"/>
          <w:lang w:eastAsia="zh-CN"/>
        </w:rPr>
        <w:t>（</w:t>
      </w:r>
      <w:r>
        <w:rPr>
          <w:rFonts w:hint="eastAsia" w:ascii="方正仿宋_GBK" w:hAnsi="方正仿宋_GBK" w:cs="方正仿宋_GBK"/>
          <w:lang w:val="en-US" w:eastAsia="zh-CN"/>
        </w:rPr>
        <w:t>表</w:t>
      </w:r>
      <w:r>
        <w:rPr>
          <w:rFonts w:hint="eastAsia" w:ascii="方正仿宋_GBK" w:hAnsi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复印件；</w:t>
      </w:r>
    </w:p>
    <w:p w14:paraId="64053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</w:rPr>
        <w:t>.获奖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情况（获奖文件或荣誉</w:t>
      </w:r>
      <w:r>
        <w:rPr>
          <w:rFonts w:hint="eastAsia" w:ascii="方正仿宋_GBK" w:hAnsi="方正仿宋_GBK" w:eastAsia="方正仿宋_GBK" w:cs="方正仿宋_GBK"/>
        </w:rPr>
        <w:t>证书复印件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；</w:t>
      </w:r>
    </w:p>
    <w:p w14:paraId="7F613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8.其他支持材料。</w:t>
      </w:r>
    </w:p>
    <w:p w14:paraId="477D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以上资料发PDF扫描件（加盖单位公章）到指定邮箱。</w:t>
      </w:r>
    </w:p>
    <w:p w14:paraId="4AB28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五、时间安排</w:t>
      </w:r>
    </w:p>
    <w:p w14:paraId="59317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报名时间：自本通知发布之日起至2024年</w:t>
      </w:r>
      <w:r>
        <w:rPr>
          <w:rFonts w:hint="eastAsia" w:ascii="方正仿宋_GBK" w:hAnsi="方正仿宋_GBK" w:cs="方正仿宋_GBK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cs="方正仿宋_GBK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</w:rPr>
        <w:t>日止。</w:t>
      </w:r>
    </w:p>
    <w:p w14:paraId="40D5A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资格审查和评审时间：2024年</w:t>
      </w:r>
      <w:r>
        <w:rPr>
          <w:rFonts w:hint="eastAsia" w:ascii="方正仿宋_GBK" w:hAnsi="方正仿宋_GBK" w:cs="方正仿宋_GBK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cs="方正仿宋_GBK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</w:rPr>
        <w:t>日前完成。</w:t>
      </w:r>
    </w:p>
    <w:p w14:paraId="5E989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</w:rPr>
        <w:t>六、其他</w:t>
      </w:r>
      <w:r>
        <w:rPr>
          <w:rFonts w:hint="eastAsia" w:ascii="方正仿宋_GBK" w:hAnsi="方正仿宋_GBK" w:cs="方正仿宋_GBK"/>
          <w:b/>
          <w:bCs/>
          <w:lang w:val="en-US" w:eastAsia="zh-CN"/>
        </w:rPr>
        <w:t>要求</w:t>
      </w:r>
    </w:p>
    <w:p w14:paraId="37138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各单位需确保所提供材料的真实性，如有弄虚作假行为，一经查实，将取消其遴选资格。</w:t>
      </w:r>
    </w:p>
    <w:p w14:paraId="0CB3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七、联系方式</w:t>
      </w:r>
    </w:p>
    <w:p w14:paraId="39817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联系电话：</w:t>
      </w:r>
      <w:r>
        <w:rPr>
          <w:rFonts w:hint="eastAsia" w:ascii="方正仿宋_GBK" w:hAnsi="方正仿宋_GBK" w:cs="方正仿宋_GBK"/>
          <w:lang w:val="en-US" w:eastAsia="zh-CN"/>
        </w:rPr>
        <w:t>19122848102</w:t>
      </w:r>
    </w:p>
    <w:p w14:paraId="1EC5E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电子邮箱：</w:t>
      </w:r>
      <w:r>
        <w:rPr>
          <w:rFonts w:hint="eastAsia" w:ascii="方正仿宋_GBK" w:hAnsi="方正仿宋_GBK" w:cs="方正仿宋_GBK"/>
          <w:lang w:val="en-US" w:eastAsia="zh-CN"/>
        </w:rPr>
        <w:t>krxcghsjy@163.com</w:t>
      </w:r>
    </w:p>
    <w:p w14:paraId="68E07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 w14:paraId="30567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附件：</w:t>
      </w:r>
      <w:r>
        <w:rPr>
          <w:rFonts w:hint="eastAsia" w:ascii="方正仿宋_GBK" w:hAnsi="方正仿宋_GBK" w:cs="方正仿宋_GBK"/>
          <w:lang w:val="en-US" w:eastAsia="zh-CN"/>
        </w:rPr>
        <w:t>咨询服务</w:t>
      </w:r>
      <w:r>
        <w:rPr>
          <w:rFonts w:hint="eastAsia" w:ascii="方正仿宋_GBK" w:hAnsi="方正仿宋_GBK" w:eastAsia="方正仿宋_GBK" w:cs="方正仿宋_GBK"/>
        </w:rPr>
        <w:t>单位遴选申请表</w:t>
      </w:r>
    </w:p>
    <w:p w14:paraId="207F6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6AECB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重庆凯锐乡村规划设计院有限责任公司</w:t>
      </w:r>
    </w:p>
    <w:p w14:paraId="61814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                        2024年</w:t>
      </w:r>
      <w:r>
        <w:rPr>
          <w:rFonts w:hint="eastAsia" w:ascii="方正仿宋_GBK" w:hAnsi="方正仿宋_GBK" w:cs="方正仿宋_GBK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cs="方正仿宋_GBK"/>
          <w:lang w:val="en-US" w:eastAsia="zh-CN"/>
        </w:rPr>
        <w:t>25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</w:rPr>
        <w:t>日</w:t>
      </w:r>
    </w:p>
    <w:p w14:paraId="064BFF60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96"/>
          <w:szCs w:val="9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br w:type="page"/>
      </w:r>
      <w:r>
        <w:rPr>
          <w:rFonts w:hint="eastAsia" w:ascii="方正小标宋_GBK" w:hAnsi="方正小标宋_GBK" w:eastAsia="方正小标宋_GBK" w:cs="方正小标宋_GBK"/>
          <w:color w:val="auto"/>
          <w:sz w:val="96"/>
          <w:szCs w:val="96"/>
          <w:highlight w:val="none"/>
          <w:lang w:val="en-US" w:eastAsia="zh-CN"/>
        </w:rPr>
        <w:t>遴选咨询服务单位</w:t>
      </w:r>
    </w:p>
    <w:p w14:paraId="43936B36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519CDFA7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308D909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5F4A7AE8">
      <w:pPr>
        <w:jc w:val="center"/>
        <w:rPr>
          <w:rFonts w:hint="default" w:ascii="方正小标宋_GBK" w:hAnsi="方正小标宋_GBK" w:eastAsia="方正小标宋_GBK" w:cs="方正小标宋_GBK"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  <w:highlight w:val="none"/>
          <w:lang w:val="en-US" w:eastAsia="zh-CN"/>
        </w:rPr>
        <w:t>资格审查资料</w:t>
      </w:r>
    </w:p>
    <w:p w14:paraId="71D77628"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7F3A0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</w:p>
    <w:p w14:paraId="2F42B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参选单位：</w:t>
      </w:r>
    </w:p>
    <w:p w14:paraId="25708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联 系 人：</w:t>
      </w:r>
    </w:p>
    <w:p w14:paraId="2DC5E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联系方式：</w:t>
      </w:r>
    </w:p>
    <w:p w14:paraId="1E19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highlight w:val="red"/>
          <w:lang w:eastAsia="zh-CN"/>
        </w:rPr>
      </w:pPr>
    </w:p>
    <w:p w14:paraId="40E74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方正仿宋_GBK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注：1.请按资料顺序自行编制目录及页码；2.所有资料加盖单位公章合并为PDF格式发至指定邮箱。</w:t>
      </w:r>
      <w:r>
        <w:rPr>
          <w:rFonts w:hint="eastAsia"/>
          <w:highlight w:val="yellow"/>
          <w:lang w:eastAsia="zh-CN"/>
        </w:rPr>
        <w:t>）</w:t>
      </w:r>
    </w:p>
    <w:p w14:paraId="6FF7A0AB">
      <w:pPr>
        <w:numPr>
          <w:ilvl w:val="0"/>
          <w:numId w:val="0"/>
        </w:numPr>
        <w:bidi w:val="0"/>
        <w:ind w:left="0" w:leftChars="0" w:firstLine="420" w:firstLineChars="0"/>
        <w:jc w:val="center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br w:type="page"/>
      </w:r>
      <w:bookmarkStart w:id="0" w:name="_Toc3501"/>
      <w:bookmarkStart w:id="1" w:name="_Toc8264"/>
      <w:bookmarkStart w:id="2" w:name="_Toc7072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咨询服务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单位遴选申请表</w:t>
      </w:r>
      <w:bookmarkEnd w:id="0"/>
      <w:bookmarkEnd w:id="1"/>
      <w:bookmarkEnd w:id="2"/>
    </w:p>
    <w:tbl>
      <w:tblPr>
        <w:tblStyle w:val="2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730"/>
        <w:gridCol w:w="1410"/>
        <w:gridCol w:w="3023"/>
      </w:tblGrid>
      <w:tr w14:paraId="33A6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362D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单位基本信息</w:t>
            </w:r>
          </w:p>
        </w:tc>
      </w:tr>
      <w:tr w14:paraId="0144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6CFD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163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 w14:paraId="34D5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32C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5E8B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5DC3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729D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253F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F0E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7E683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66AB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7F64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0F76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6FE8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2DA7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57E5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001C8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6612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E44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763D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资质信息</w:t>
            </w:r>
          </w:p>
        </w:tc>
      </w:tr>
      <w:tr w14:paraId="28CD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320A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资质等级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6E59C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243C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资质范围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73F6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33E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08AE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专业技术人员情况</w:t>
            </w:r>
          </w:p>
        </w:tc>
      </w:tr>
      <w:tr w14:paraId="46CF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205A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工程师人数（注明专业）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0410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08AC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技术员人数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7ED2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40B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2A5C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是否通过ISO9001质量管理体系认证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38E62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5649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财务状况是否正常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2CD64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</w:tr>
      <w:tr w14:paraId="7A82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4F503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业绩</w:t>
            </w:r>
            <w:r>
              <w:rPr>
                <w:rFonts w:hint="eastAsia" w:ascii="方正仿宋_GBK" w:hAnsi="方正仿宋_GBK" w:cs="方正仿宋_GBK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</w:tr>
      <w:tr w14:paraId="1D79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74D3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  <w:p w14:paraId="560F4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222A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02F2E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信誉记录</w:t>
            </w:r>
          </w:p>
        </w:tc>
      </w:tr>
      <w:tr w14:paraId="532F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574C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是否有违法违规行为记录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02D9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7063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是否有重大质量安全事故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76B8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FC086EB">
      <w:pPr>
        <w:rPr>
          <w:color w:val="auto"/>
          <w:highlight w:val="none"/>
        </w:rPr>
      </w:pPr>
    </w:p>
    <w:p w14:paraId="1456C457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相关佐证材料附复印件</w:t>
      </w:r>
    </w:p>
    <w:p w14:paraId="7666095D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1B64EB21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br w:type="page"/>
      </w:r>
    </w:p>
    <w:p w14:paraId="64AC2F7F">
      <w:pPr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承诺声明</w:t>
      </w:r>
    </w:p>
    <w:p w14:paraId="4C993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（采购人）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</w:t>
      </w:r>
    </w:p>
    <w:p w14:paraId="2C7A6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本单位承诺所提供的信息真实有效，如发现有任何虚假情况，愿意承担相应的法律责任。</w:t>
      </w:r>
    </w:p>
    <w:p w14:paraId="519129AD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0C72A561">
      <w:pPr>
        <w:jc w:val="right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参选人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盖章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eastAsia="zh-CN"/>
        </w:rPr>
        <w:t>）</w:t>
      </w:r>
    </w:p>
    <w:p w14:paraId="02567582">
      <w:pPr>
        <w:jc w:val="righ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日期：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日</w:t>
      </w:r>
    </w:p>
    <w:p w14:paraId="1742A8B3">
      <w:pPr>
        <w:rPr>
          <w:color w:val="auto"/>
          <w:highlight w:val="none"/>
        </w:rPr>
      </w:pPr>
    </w:p>
    <w:p w14:paraId="591CC141"/>
    <w:p w14:paraId="37E5801D"/>
    <w:p w14:paraId="39A89E5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WY1Mjk4MzJiMmIyOWVhNTQ5NmUyYmYwOTE2ZjkifQ=="/>
  </w:docVars>
  <w:rsids>
    <w:rsidRoot w:val="1E2F5C73"/>
    <w:rsid w:val="04711C95"/>
    <w:rsid w:val="1E2F5C73"/>
    <w:rsid w:val="25BE0518"/>
    <w:rsid w:val="29891E41"/>
    <w:rsid w:val="2F923A19"/>
    <w:rsid w:val="4BF20AA9"/>
    <w:rsid w:val="58144D0D"/>
    <w:rsid w:val="58E726C1"/>
    <w:rsid w:val="61A37680"/>
    <w:rsid w:val="7671125F"/>
    <w:rsid w:val="7BE61DA8"/>
    <w:rsid w:val="7DE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1129</Words>
  <Characters>1267</Characters>
  <Lines>0</Lines>
  <Paragraphs>0</Paragraphs>
  <TotalTime>13</TotalTime>
  <ScaleCrop>false</ScaleCrop>
  <LinksUpToDate>false</LinksUpToDate>
  <CharactersWithSpaces>1295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2024-10-23T07:09:00Z</dcterms:created>
  <dc:creator>雷祖燕</dc:creator>
  <cp:lastModifiedBy>雷祖燕</cp:lastModifiedBy>
  <dcterms:modified xsi:type="dcterms:W3CDTF">2024-10-25T06:29:42Z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4CDCE86F34824CDABF80D4513F8BC50F_11</vt:lpwstr>
  </property>
</Properties>
</file>